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2E" w:rsidRPr="00B7322E" w:rsidRDefault="00B7322E" w:rsidP="00B7322E">
      <w:pPr>
        <w:spacing w:after="0"/>
        <w:jc w:val="both"/>
        <w:outlineLvl w:val="0"/>
        <w:rPr>
          <w:rFonts w:ascii="Times New Roman" w:hAnsi="Times New Roman" w:cs="Times New Roman"/>
          <w:b/>
          <w:i/>
          <w:sz w:val="28"/>
          <w:szCs w:val="28"/>
        </w:rPr>
      </w:pPr>
      <w:r w:rsidRPr="00B7322E">
        <w:rPr>
          <w:rFonts w:ascii="Times New Roman" w:hAnsi="Times New Roman" w:cs="Times New Roman"/>
          <w:b/>
          <w:i/>
          <w:sz w:val="28"/>
          <w:szCs w:val="28"/>
        </w:rPr>
        <w:t>Thứ 7 ngày 24/3/2018</w:t>
      </w:r>
    </w:p>
    <w:p w:rsidR="00B7322E" w:rsidRPr="00B7322E" w:rsidRDefault="00B7322E" w:rsidP="00B7322E">
      <w:pPr>
        <w:spacing w:after="0"/>
        <w:jc w:val="center"/>
        <w:rPr>
          <w:rFonts w:ascii="Times New Roman" w:hAnsi="Times New Roman" w:cs="Times New Roman"/>
          <w:b/>
          <w:sz w:val="28"/>
          <w:szCs w:val="28"/>
        </w:rPr>
      </w:pPr>
      <w:r w:rsidRPr="00B7322E">
        <w:rPr>
          <w:rFonts w:ascii="Times New Roman" w:hAnsi="Times New Roman" w:cs="Times New Roman"/>
          <w:b/>
          <w:sz w:val="28"/>
          <w:szCs w:val="28"/>
        </w:rPr>
        <w:t>DỰ THẢO GIAO BAN TUẦN 29</w:t>
      </w:r>
    </w:p>
    <w:p w:rsidR="00B7322E" w:rsidRPr="00B7322E" w:rsidRDefault="00B7322E" w:rsidP="00B7322E">
      <w:pPr>
        <w:spacing w:after="0"/>
        <w:jc w:val="both"/>
        <w:rPr>
          <w:rFonts w:ascii="Times New Roman" w:hAnsi="Times New Roman" w:cs="Times New Roman"/>
          <w:b/>
          <w:sz w:val="28"/>
          <w:szCs w:val="28"/>
        </w:rPr>
      </w:pPr>
      <w:r w:rsidRPr="00B7322E">
        <w:rPr>
          <w:rFonts w:ascii="Times New Roman" w:hAnsi="Times New Roman" w:cs="Times New Roman"/>
          <w:b/>
          <w:sz w:val="28"/>
          <w:szCs w:val="28"/>
        </w:rPr>
        <w:t>I. Kiểm diện:</w:t>
      </w:r>
    </w:p>
    <w:p w:rsidR="00B7322E" w:rsidRPr="00B7322E" w:rsidRDefault="00B7322E" w:rsidP="00B7322E">
      <w:pPr>
        <w:spacing w:after="0"/>
        <w:jc w:val="both"/>
        <w:rPr>
          <w:rFonts w:ascii="Times New Roman" w:hAnsi="Times New Roman" w:cs="Times New Roman"/>
          <w:b/>
          <w:sz w:val="28"/>
          <w:szCs w:val="28"/>
        </w:rPr>
      </w:pPr>
      <w:r w:rsidRPr="00B7322E">
        <w:rPr>
          <w:rFonts w:ascii="Times New Roman" w:hAnsi="Times New Roman" w:cs="Times New Roman"/>
          <w:b/>
          <w:sz w:val="28"/>
          <w:szCs w:val="28"/>
        </w:rPr>
        <w:t>II. Nội dung:</w:t>
      </w:r>
    </w:p>
    <w:p w:rsidR="00B7322E" w:rsidRPr="00B7322E" w:rsidRDefault="00B7322E" w:rsidP="00B7322E">
      <w:pPr>
        <w:spacing w:after="0"/>
        <w:jc w:val="both"/>
        <w:outlineLvl w:val="0"/>
        <w:rPr>
          <w:rFonts w:ascii="Times New Roman" w:hAnsi="Times New Roman" w:cs="Times New Roman"/>
          <w:b/>
          <w:sz w:val="28"/>
          <w:szCs w:val="28"/>
        </w:rPr>
      </w:pPr>
      <w:r w:rsidRPr="00B7322E">
        <w:rPr>
          <w:rFonts w:ascii="Times New Roman" w:hAnsi="Times New Roman" w:cs="Times New Roman"/>
          <w:b/>
          <w:sz w:val="28"/>
          <w:szCs w:val="28"/>
        </w:rPr>
        <w:t>1. Nhận xét công tác tuần 29:</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xml:space="preserve">- Toàn trường tập trung làm tốt chủ đề giáo dục của tháng 3 </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Các thày cô giáo làm tốt công tác quản lý giáo dục HS về mọi mặt.</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Chiều thứ 5. Hoãn tập huấn do đồng chí Dung có việc bận</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Toàn trường thực hiện nghiêm TKB, lịch BDHS, lịch phụ đạo.</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GV các bộ môn tăng cường kiểm tra theo lịch qui định.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Thứ 2 kiểm tra giáo án, hồ sơ theo quy định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Hoàn thành nhập danh sách học sinh thi KSCL vào phần mềm</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Thực hiện tốt TD, múa hát tập thể.</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Em Hiếu 6A nhận học bổng Tô Hiệu: 500.000đ</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Hiện tượng học sinh ra ngoài cổng trường, ăn quà vặt, đá bóng trong sân trường, nhày vào bồn cây, mang điện thoại, son phấn … tăng.</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Hoàn thành danh sách học sinh đóng học phí HKI và HKII</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Công tác Đoàn đội có tiến bộ. Chiều thứ 3, Đoàn đội cho các lớp duyệt văn nghệ. Đoàn đội cùng các lớp hoàn thành việc tu sửa bồn hoa cây cảnh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Các lớp VS trường lớp tốt. Ra vào lớp học nhanh hơn, nghiêm túc hơn</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Lao động: Lớp 6B – Hoàn thành tốt nhiệm vụ.</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Dọn nhà VS 2 lớp 9C + 7C -&gt; Hoàn thành tốt nhiệm vụ.</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Kể chuyện: 9C chưa thực hiện do trời mưa</w:t>
      </w:r>
    </w:p>
    <w:p w:rsidR="00B7322E" w:rsidRPr="00B7322E" w:rsidRDefault="00B7322E" w:rsidP="00B7322E">
      <w:pPr>
        <w:spacing w:after="0"/>
        <w:jc w:val="both"/>
        <w:rPr>
          <w:rFonts w:ascii="Times New Roman" w:hAnsi="Times New Roman" w:cs="Times New Roman"/>
          <w:b/>
          <w:i/>
          <w:sz w:val="28"/>
          <w:szCs w:val="28"/>
          <w:u w:val="single"/>
        </w:rPr>
      </w:pPr>
      <w:r w:rsidRPr="00B7322E">
        <w:rPr>
          <w:rFonts w:ascii="Times New Roman" w:hAnsi="Times New Roman" w:cs="Times New Roman"/>
          <w:b/>
          <w:i/>
          <w:sz w:val="28"/>
          <w:szCs w:val="28"/>
        </w:rPr>
        <w:t>*</w:t>
      </w:r>
      <w:r w:rsidRPr="00B7322E">
        <w:rPr>
          <w:rFonts w:ascii="Times New Roman" w:hAnsi="Times New Roman" w:cs="Times New Roman"/>
          <w:b/>
          <w:i/>
          <w:sz w:val="28"/>
          <w:szCs w:val="28"/>
          <w:u w:val="single"/>
        </w:rPr>
        <w:t xml:space="preserve"> Tồn tại:</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Học sinh lười học, MTT trong giờ học, bỏ học buổi chiều(Chiều thứ 4: Hiệp, Đạt, Nam, Ninh – 7C; Chiều thứ 2: Tú – 6A)</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Ca, cốc uống nước của học sinh để bừa bãi và quá bẩn</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Học sinh ăn ra ngoài cổng trường, ăn quà vặt nhiều(Lớp 7C; 9B: Bình, Vũ, Đức Anh, Duy, Hưng; 8A: Yến)</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Học sinh thực hiện một phút VMT chưa nghiêm.</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Học sinh còn sơn phấn khi đến trường</w:t>
      </w:r>
    </w:p>
    <w:p w:rsidR="00B7322E" w:rsidRPr="00B7322E" w:rsidRDefault="00B7322E" w:rsidP="00B7322E">
      <w:pPr>
        <w:spacing w:after="0"/>
        <w:jc w:val="both"/>
        <w:rPr>
          <w:rFonts w:ascii="Times New Roman" w:hAnsi="Times New Roman" w:cs="Times New Roman"/>
          <w:b/>
          <w:i/>
          <w:sz w:val="28"/>
          <w:szCs w:val="28"/>
        </w:rPr>
      </w:pPr>
      <w:r w:rsidRPr="00B7322E">
        <w:rPr>
          <w:rFonts w:ascii="Times New Roman" w:hAnsi="Times New Roman" w:cs="Times New Roman"/>
          <w:sz w:val="28"/>
          <w:szCs w:val="28"/>
        </w:rPr>
        <w:t>- Các tổ chức vào liên hệ bán hàng quá nhiều.</w:t>
      </w:r>
    </w:p>
    <w:p w:rsidR="00B7322E" w:rsidRPr="00B7322E" w:rsidRDefault="00B7322E" w:rsidP="00B7322E">
      <w:pPr>
        <w:spacing w:after="0"/>
        <w:jc w:val="both"/>
        <w:outlineLvl w:val="0"/>
        <w:rPr>
          <w:rFonts w:ascii="Times New Roman" w:hAnsi="Times New Roman" w:cs="Times New Roman"/>
          <w:b/>
          <w:sz w:val="28"/>
          <w:szCs w:val="28"/>
          <w:u w:val="single"/>
        </w:rPr>
      </w:pPr>
      <w:r w:rsidRPr="00B7322E">
        <w:rPr>
          <w:rFonts w:ascii="Times New Roman" w:hAnsi="Times New Roman" w:cs="Times New Roman"/>
          <w:b/>
          <w:sz w:val="28"/>
          <w:szCs w:val="28"/>
        </w:rPr>
        <w:t>2.</w:t>
      </w:r>
      <w:r w:rsidRPr="00B7322E">
        <w:rPr>
          <w:rFonts w:ascii="Times New Roman" w:hAnsi="Times New Roman" w:cs="Times New Roman"/>
          <w:b/>
          <w:sz w:val="28"/>
          <w:szCs w:val="28"/>
          <w:u w:val="single"/>
        </w:rPr>
        <w:t xml:space="preserve"> Công tác tuần 30:</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Toàn trường tiếp tục làm tốt chủ đề GD của tháng 3.</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Các thầy cô giáo cần làm tốt hơn nữa công tác quản lý giáo dục học sinh. Trên tinh thần nghiêm khắc.</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Thực hiện nghiêm hơn nữa giờ công, ngày công, ra vào lớp đúng giờ, cả GV và HS. Hạn chế tối đa việc đổi giờ, xin nghỉ quá nhiều</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Tiếp tục thực hiện nghiêm nề nếp chuyên môn. Nâng cao tinh thần trách nhiệm, hiệu quả giờ lên lớp, tăng cường việc kiểm tra sách vở của học sinh, thực hiện nghiêm túc việc kiểm tra, chấm trả bài của học sinh, đánh giá chính xác học sinh.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lastRenderedPageBreak/>
        <w:t>- Tăng cường sử dụng CNTT đổi mới PP giảng dạy</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Hai tổ chuyên môn hoàn thực hiện chuyên đề tháng 3, đảm bảo nghiêm túc, hiệu quả, tránh hời hợt. Chuẩn bị mọi mặt để đón đoàn kiểm tra của Phòng, Sở.</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Thực hiện nghiêm lịch học BDHSG và phụ đạo đại trà, nâng cao hiệu quả các buổi dạy, nhà trường sẽ kiểm tra đột xuất. Nếu có thể tăng cường các buổi dạy của tháng 5 sang tháng 3 và 4. Kiểm tra và báo cáo sĩ số học sinh học buổi chiều. Các thày cô nghỉ buổi nào của học sinh phải bố trí dạy bù ngay.</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Thứ 2 ký kiểm tra giáo án lịch báo giảng sổ đầu bài theo qui định.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Từ tuần 29 thực hiện TKB mới do thời lượng môn CN 8 có thay đổi. Tuần 30 thực hiệ TKB mới(tạo ĐK đồng chí Quỳnh)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Các thày cô thực hiện vào điểm phần eVmis, kiểm diện học sinh tháng 2.</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Tăng cường việc ôn tập, luyện tập cho học sinh để chuẩn bị cho bài kiểm tra giữa kì  đạt kết quả tốt. Tăng cường ôn tập, luyện tập cho HS khối 9 làm bài KSCL</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Các bộ môn của khối 6, 7 thực hiện bài kiểm tra giữa kì theo kế hoạch vào điểm phần mềm, báo cáo kết quả về nhà trường.</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Lịch học chiều thứ 2 chuyển sang chiều thứ 3, nghỉ bồi dưỡng HSG. Lịch học chiều thứ 6 chuyển chiều thứ 5, chiều thứ 5 nghỉ họp tổ</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Đồng chí Dung, Yến, Oanh  xây dựng kế hoạch khai thác, sử dụng cổng thông tin điện tử trong tháng 3. Từ tháng 4 phải sử dụng</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Đồng chí Dung hoàn thành việc kiểm tra các thông tin trên phần eVmis, giáo viên nào chưa hoàn thành báo cáo về nhà trường</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Ngày thứ 3(27.3) đồng chí Mạnh tham gia Đoàn ĐGN của Sở tại Mỹ Hào, phân công đồng chí Anh trực cơ quan</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Sáng CN(25.3) đồng chí Tình, Duẩn, Thành, Hằng, Tuyết, Nga tham gia Lễ khai mạc Đại hội TDTT tỉnh Hưng Yên lần thứ VIII năm 2018(Thời gian: có mặt trước 6h30. Địa điểm. Sân vận động tỉnh, đường Trưng Trắc, Thành phố Hưng Yên. Trang phục: Nam mặc quần sẫm màu, áo trắng cà vạt; nữ mặc áo dài truyền thống. Tay cầm cặp và cờ khi qua khán đài A, mặt hướng về phía đại biểu tươi cười, tay cầm cờ vẫy chào)</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Đồng chí Doan tham gia biểu diễn văn nghệ theo giấy triệu tập Số: 105/GTT-PGD&amp;ĐT 2 ngày thứ 4; 5 ngày 28; 29 tháng 3</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Đồng chí Hằng cùng GVCN tiếp tục cho học sinh đăng kí mua SGK năm học 2018 – 2019 theo đúng công văn 87 ngày 14/3/2018 của Phòng GD. Đồng chí Hằng cùng giáo viên kiểm tra lại các phòng học bộ môn, sắp xếp vệ sinh lại, thực hiện việc tổ chức thu gom, tiêu hủy các hóa chất đã hết hạn sử dụng báo cáo về nhà trường. Hoàn thiện phần mềm quản lí thiết bị</w:t>
      </w:r>
    </w:p>
    <w:p w:rsidR="00B7322E" w:rsidRPr="00B7322E" w:rsidRDefault="00B7322E" w:rsidP="00B7322E">
      <w:pPr>
        <w:spacing w:after="0"/>
        <w:jc w:val="both"/>
        <w:rPr>
          <w:rFonts w:ascii="Times New Roman" w:hAnsi="Times New Roman" w:cs="Times New Roman"/>
          <w:b/>
          <w:i/>
          <w:sz w:val="28"/>
          <w:szCs w:val="28"/>
        </w:rPr>
      </w:pPr>
      <w:r w:rsidRPr="00B7322E">
        <w:rPr>
          <w:rFonts w:ascii="Times New Roman" w:hAnsi="Times New Roman" w:cs="Times New Roman"/>
          <w:b/>
          <w:i/>
          <w:sz w:val="28"/>
          <w:szCs w:val="28"/>
        </w:rPr>
        <w:t>* Tổ chức triển khai thi KSCL lớp 9 lần 2(Theo CV 87/CV-PGD&amp;ĐT-THCS ngày 14.3.2018)</w:t>
      </w:r>
    </w:p>
    <w:p w:rsidR="00B7322E" w:rsidRPr="00B7322E" w:rsidRDefault="00B7322E" w:rsidP="00B7322E">
      <w:pPr>
        <w:tabs>
          <w:tab w:val="left" w:pos="700"/>
        </w:tabs>
        <w:spacing w:after="0"/>
        <w:jc w:val="both"/>
        <w:rPr>
          <w:rFonts w:ascii="Times New Roman" w:hAnsi="Times New Roman" w:cs="Times New Roman"/>
          <w:sz w:val="28"/>
          <w:szCs w:val="28"/>
          <w:lang w:val="pt-BR"/>
        </w:rPr>
      </w:pPr>
      <w:r w:rsidRPr="00B7322E">
        <w:rPr>
          <w:rFonts w:ascii="Times New Roman" w:hAnsi="Times New Roman" w:cs="Times New Roman"/>
          <w:sz w:val="28"/>
          <w:szCs w:val="28"/>
        </w:rPr>
        <w:t>- Môn thi</w:t>
      </w:r>
      <w:r w:rsidRPr="00B7322E">
        <w:rPr>
          <w:rFonts w:ascii="Times New Roman" w:hAnsi="Times New Roman" w:cs="Times New Roman"/>
          <w:sz w:val="28"/>
          <w:szCs w:val="28"/>
          <w:lang w:val="pt-BR"/>
        </w:rPr>
        <w:t xml:space="preserve">: Toán, Ngữ văn, Tổng hợp (gồm các môn Vật lý, Hóa học, Sinh học; Lịch sử, Địa lý, Giáo dục công dân, Tiếng Anh). </w:t>
      </w:r>
    </w:p>
    <w:p w:rsidR="00B7322E" w:rsidRPr="00B7322E" w:rsidRDefault="00B7322E" w:rsidP="00B7322E">
      <w:pPr>
        <w:tabs>
          <w:tab w:val="left" w:pos="700"/>
        </w:tabs>
        <w:spacing w:after="0"/>
        <w:jc w:val="both"/>
        <w:rPr>
          <w:rFonts w:ascii="Times New Roman" w:hAnsi="Times New Roman" w:cs="Times New Roman"/>
          <w:sz w:val="28"/>
          <w:szCs w:val="28"/>
          <w:lang w:val="de-DE"/>
        </w:rPr>
      </w:pPr>
      <w:r w:rsidRPr="00B7322E">
        <w:rPr>
          <w:rFonts w:ascii="Times New Roman" w:hAnsi="Times New Roman" w:cs="Times New Roman"/>
          <w:sz w:val="28"/>
          <w:szCs w:val="28"/>
          <w:lang w:val="pt-BR"/>
        </w:rPr>
        <w:t xml:space="preserve">- </w:t>
      </w:r>
      <w:r w:rsidRPr="00B7322E">
        <w:rPr>
          <w:rFonts w:ascii="Times New Roman" w:hAnsi="Times New Roman" w:cs="Times New Roman"/>
          <w:sz w:val="28"/>
          <w:szCs w:val="28"/>
          <w:lang w:val="de-DE"/>
        </w:rPr>
        <w:t xml:space="preserve">Hình thức thi: </w:t>
      </w:r>
    </w:p>
    <w:p w:rsidR="00B7322E" w:rsidRPr="00B7322E" w:rsidRDefault="00B7322E" w:rsidP="00B7322E">
      <w:pPr>
        <w:tabs>
          <w:tab w:val="left" w:pos="700"/>
        </w:tabs>
        <w:spacing w:after="0"/>
        <w:ind w:firstLine="284"/>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t xml:space="preserve">- Bài thi môn Ngữ văn theo hình thức tự luận; </w:t>
      </w:r>
    </w:p>
    <w:p w:rsidR="00B7322E" w:rsidRPr="00B7322E" w:rsidRDefault="00B7322E" w:rsidP="00B7322E">
      <w:pPr>
        <w:tabs>
          <w:tab w:val="left" w:pos="700"/>
        </w:tabs>
        <w:spacing w:after="0"/>
        <w:ind w:firstLine="284"/>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lastRenderedPageBreak/>
        <w:t>- Bài thi môn Toán gồm 02 phần: Phần I. Trắc nghiệm khách quan (25 câu TNKQ 4 lựa chọn, tỉ lệ 50%); Phần II. Tự luận (tỉ lệ 50%);</w:t>
      </w:r>
    </w:p>
    <w:p w:rsidR="00B7322E" w:rsidRPr="00B7322E" w:rsidRDefault="00B7322E" w:rsidP="00B7322E">
      <w:pPr>
        <w:tabs>
          <w:tab w:val="left" w:pos="700"/>
        </w:tabs>
        <w:spacing w:after="0"/>
        <w:ind w:firstLine="284"/>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t>- Bài thi tổng hợp 100% trắc nghiệm khách quan(50 câu TNKQ 4 lựa chọn)</w:t>
      </w:r>
    </w:p>
    <w:p w:rsidR="00B7322E" w:rsidRPr="00B7322E" w:rsidRDefault="00B7322E" w:rsidP="00B7322E">
      <w:pPr>
        <w:tabs>
          <w:tab w:val="left" w:pos="700"/>
        </w:tabs>
        <w:spacing w:after="0"/>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t>- Nội dung đề khảo sát:</w:t>
      </w:r>
    </w:p>
    <w:p w:rsidR="00B7322E" w:rsidRPr="00B7322E" w:rsidRDefault="00B7322E" w:rsidP="00B7322E">
      <w:pPr>
        <w:tabs>
          <w:tab w:val="left" w:pos="700"/>
        </w:tabs>
        <w:spacing w:after="0"/>
        <w:ind w:firstLine="284"/>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t>- Trong chương trình lớp 9 tính đến ngày 24/3/2018.</w:t>
      </w:r>
    </w:p>
    <w:p w:rsidR="00B7322E" w:rsidRPr="00B7322E" w:rsidRDefault="00B7322E" w:rsidP="00B7322E">
      <w:pPr>
        <w:tabs>
          <w:tab w:val="left" w:pos="700"/>
        </w:tabs>
        <w:spacing w:after="0"/>
        <w:ind w:firstLine="284"/>
        <w:jc w:val="both"/>
        <w:rPr>
          <w:rFonts w:ascii="Times New Roman" w:hAnsi="Times New Roman" w:cs="Times New Roman"/>
          <w:sz w:val="28"/>
          <w:szCs w:val="28"/>
          <w:lang w:val="de-DE"/>
        </w:rPr>
      </w:pPr>
      <w:r w:rsidRPr="00B7322E">
        <w:rPr>
          <w:rFonts w:ascii="Times New Roman" w:hAnsi="Times New Roman" w:cs="Times New Roman"/>
          <w:sz w:val="28"/>
          <w:szCs w:val="28"/>
          <w:lang w:val="de-DE"/>
        </w:rPr>
        <w:t>- Kiến thức cơ bản, định hướng phát triển năng lực, vận dụng kiến thức liên môn vào thực tiễn, một số câu hỏi có nội dung liên quan đến thực hành.</w:t>
      </w:r>
    </w:p>
    <w:p w:rsidR="00B7322E" w:rsidRPr="00B7322E" w:rsidRDefault="00B7322E" w:rsidP="00B7322E">
      <w:pPr>
        <w:tabs>
          <w:tab w:val="left" w:pos="700"/>
        </w:tabs>
        <w:spacing w:after="0"/>
        <w:jc w:val="both"/>
        <w:rPr>
          <w:rFonts w:ascii="Times New Roman" w:hAnsi="Times New Roman" w:cs="Times New Roman"/>
          <w:sz w:val="28"/>
          <w:szCs w:val="28"/>
          <w:lang w:val="pt-BR"/>
        </w:rPr>
      </w:pPr>
      <w:r w:rsidRPr="00B7322E">
        <w:rPr>
          <w:rFonts w:ascii="Times New Roman" w:hAnsi="Times New Roman" w:cs="Times New Roman"/>
          <w:spacing w:val="-8"/>
          <w:sz w:val="28"/>
          <w:szCs w:val="28"/>
          <w:lang w:val="de-DE"/>
        </w:rPr>
        <w:t xml:space="preserve">- </w:t>
      </w:r>
      <w:r w:rsidRPr="00B7322E">
        <w:rPr>
          <w:rFonts w:ascii="Times New Roman" w:hAnsi="Times New Roman" w:cs="Times New Roman"/>
          <w:sz w:val="28"/>
          <w:szCs w:val="28"/>
          <w:lang w:val="pt-BR"/>
        </w:rPr>
        <w:t xml:space="preserve">Lịch khảo sát, thời gian làm bài: </w:t>
      </w:r>
    </w:p>
    <w:tbl>
      <w:tblPr>
        <w:tblW w:w="9448" w:type="dxa"/>
        <w:tblInd w:w="3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418"/>
        <w:gridCol w:w="993"/>
        <w:gridCol w:w="1275"/>
        <w:gridCol w:w="1935"/>
        <w:gridCol w:w="1184"/>
        <w:gridCol w:w="1134"/>
        <w:gridCol w:w="1509"/>
      </w:tblGrid>
      <w:tr w:rsidR="00B7322E" w:rsidRPr="00B7322E" w:rsidTr="004F0C2F">
        <w:trPr>
          <w:trHeight w:val="52"/>
        </w:trPr>
        <w:tc>
          <w:tcPr>
            <w:tcW w:w="1418" w:type="dxa"/>
            <w:tcBorders>
              <w:top w:val="single" w:sz="6" w:space="0" w:color="auto"/>
              <w:left w:val="single" w:sz="6" w:space="0" w:color="auto"/>
              <w:bottom w:val="single" w:sz="4"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Ngày</w:t>
            </w:r>
          </w:p>
        </w:tc>
        <w:tc>
          <w:tcPr>
            <w:tcW w:w="993"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Buổi thi</w:t>
            </w:r>
          </w:p>
        </w:tc>
        <w:tc>
          <w:tcPr>
            <w:tcW w:w="1275"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Bài thi</w:t>
            </w:r>
          </w:p>
        </w:tc>
        <w:tc>
          <w:tcPr>
            <w:tcW w:w="1935"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Thời gian</w:t>
            </w:r>
          </w:p>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làm bài</w:t>
            </w:r>
          </w:p>
        </w:tc>
        <w:tc>
          <w:tcPr>
            <w:tcW w:w="118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sz w:val="24"/>
                <w:szCs w:val="24"/>
              </w:rPr>
              <w:t>Giờ phát đề thi</w:t>
            </w:r>
          </w:p>
        </w:tc>
        <w:tc>
          <w:tcPr>
            <w:tcW w:w="113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 xml:space="preserve">Giờ </w:t>
            </w:r>
          </w:p>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bắt đầu làm bài</w:t>
            </w:r>
          </w:p>
        </w:tc>
        <w:tc>
          <w:tcPr>
            <w:tcW w:w="1509"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 xml:space="preserve">Giờ </w:t>
            </w:r>
          </w:p>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b/>
                <w:bCs/>
                <w:sz w:val="24"/>
                <w:szCs w:val="24"/>
              </w:rPr>
              <w:t>thu bài</w:t>
            </w:r>
          </w:p>
        </w:tc>
      </w:tr>
      <w:tr w:rsidR="00B7322E" w:rsidRPr="00B7322E" w:rsidTr="004F0C2F">
        <w:trPr>
          <w:trHeight w:val="57"/>
        </w:trPr>
        <w:tc>
          <w:tcPr>
            <w:tcW w:w="1418" w:type="dxa"/>
            <w:tcBorders>
              <w:top w:val="single" w:sz="6" w:space="0" w:color="auto"/>
              <w:left w:val="single" w:sz="6" w:space="0" w:color="auto"/>
              <w:bottom w:val="single" w:sz="4"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sz w:val="24"/>
                <w:szCs w:val="24"/>
              </w:rPr>
              <w:t>30/3/2018</w:t>
            </w:r>
          </w:p>
        </w:tc>
        <w:tc>
          <w:tcPr>
            <w:tcW w:w="993"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sz w:val="24"/>
                <w:szCs w:val="24"/>
              </w:rPr>
              <w:t>Chiều</w:t>
            </w:r>
          </w:p>
        </w:tc>
        <w:tc>
          <w:tcPr>
            <w:tcW w:w="1275"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11"/>
              <w:jc w:val="center"/>
              <w:rPr>
                <w:rFonts w:ascii="Times New Roman" w:hAnsi="Times New Roman" w:cs="Times New Roman"/>
                <w:sz w:val="24"/>
                <w:szCs w:val="24"/>
              </w:rPr>
            </w:pPr>
            <w:r w:rsidRPr="00B7322E">
              <w:rPr>
                <w:rFonts w:ascii="Times New Roman" w:hAnsi="Times New Roman" w:cs="Times New Roman"/>
                <w:sz w:val="24"/>
                <w:szCs w:val="24"/>
              </w:rPr>
              <w:t>Ngữ văn</w:t>
            </w:r>
          </w:p>
        </w:tc>
        <w:tc>
          <w:tcPr>
            <w:tcW w:w="1935"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jc w:val="center"/>
              <w:rPr>
                <w:rFonts w:ascii="Times New Roman" w:hAnsi="Times New Roman" w:cs="Times New Roman"/>
                <w:sz w:val="24"/>
                <w:szCs w:val="24"/>
              </w:rPr>
            </w:pPr>
            <w:r w:rsidRPr="00B7322E">
              <w:rPr>
                <w:rFonts w:ascii="Times New Roman" w:hAnsi="Times New Roman" w:cs="Times New Roman"/>
                <w:sz w:val="24"/>
                <w:szCs w:val="24"/>
              </w:rPr>
              <w:t>120 phút</w:t>
            </w:r>
          </w:p>
        </w:tc>
        <w:tc>
          <w:tcPr>
            <w:tcW w:w="118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14h25</w:t>
            </w:r>
          </w:p>
        </w:tc>
        <w:tc>
          <w:tcPr>
            <w:tcW w:w="113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14h30</w:t>
            </w:r>
          </w:p>
        </w:tc>
        <w:tc>
          <w:tcPr>
            <w:tcW w:w="1509"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16h30</w:t>
            </w:r>
          </w:p>
        </w:tc>
      </w:tr>
      <w:tr w:rsidR="00B7322E" w:rsidRPr="00B7322E" w:rsidTr="004F0C2F">
        <w:trPr>
          <w:trHeight w:val="52"/>
        </w:trPr>
        <w:tc>
          <w:tcPr>
            <w:tcW w:w="1418" w:type="dxa"/>
            <w:vMerge w:val="restart"/>
            <w:tcBorders>
              <w:left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Cs/>
                <w:sz w:val="24"/>
                <w:szCs w:val="24"/>
              </w:rPr>
            </w:pPr>
            <w:r w:rsidRPr="00B7322E">
              <w:rPr>
                <w:rFonts w:ascii="Times New Roman" w:hAnsi="Times New Roman" w:cs="Times New Roman"/>
                <w:sz w:val="24"/>
                <w:szCs w:val="24"/>
              </w:rPr>
              <w:t>31/3/2018</w:t>
            </w:r>
          </w:p>
        </w:tc>
        <w:tc>
          <w:tcPr>
            <w:tcW w:w="993" w:type="dxa"/>
            <w:vMerge w:val="restart"/>
            <w:tcBorders>
              <w:top w:val="single" w:sz="6" w:space="0" w:color="auto"/>
              <w:left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
                <w:bCs/>
                <w:sz w:val="24"/>
                <w:szCs w:val="24"/>
              </w:rPr>
            </w:pPr>
            <w:r w:rsidRPr="00B7322E">
              <w:rPr>
                <w:rFonts w:ascii="Times New Roman" w:hAnsi="Times New Roman" w:cs="Times New Roman"/>
                <w:sz w:val="24"/>
                <w:szCs w:val="24"/>
              </w:rPr>
              <w:t>Sáng</w:t>
            </w:r>
          </w:p>
        </w:tc>
        <w:tc>
          <w:tcPr>
            <w:tcW w:w="1275" w:type="dxa"/>
            <w:vMerge w:val="restart"/>
            <w:tcBorders>
              <w:top w:val="single" w:sz="6" w:space="0" w:color="auto"/>
              <w:left w:val="single" w:sz="6" w:space="0" w:color="auto"/>
              <w:right w:val="single" w:sz="6" w:space="0" w:color="auto"/>
            </w:tcBorders>
            <w:vAlign w:val="center"/>
          </w:tcPr>
          <w:p w:rsidR="00B7322E" w:rsidRPr="00B7322E" w:rsidRDefault="00B7322E" w:rsidP="00B7322E">
            <w:pPr>
              <w:spacing w:after="0"/>
              <w:ind w:firstLine="11"/>
              <w:jc w:val="center"/>
              <w:rPr>
                <w:rFonts w:ascii="Times New Roman" w:hAnsi="Times New Roman" w:cs="Times New Roman"/>
                <w:sz w:val="24"/>
                <w:szCs w:val="24"/>
              </w:rPr>
            </w:pPr>
            <w:r w:rsidRPr="00B7322E">
              <w:rPr>
                <w:rFonts w:ascii="Times New Roman" w:hAnsi="Times New Roman" w:cs="Times New Roman"/>
                <w:sz w:val="24"/>
                <w:szCs w:val="24"/>
              </w:rPr>
              <w:t>Toán</w:t>
            </w:r>
          </w:p>
        </w:tc>
        <w:tc>
          <w:tcPr>
            <w:tcW w:w="1935" w:type="dxa"/>
            <w:tcBorders>
              <w:top w:val="single" w:sz="6" w:space="0" w:color="auto"/>
              <w:left w:val="single" w:sz="6" w:space="0" w:color="auto"/>
              <w:bottom w:val="single" w:sz="6" w:space="0" w:color="auto"/>
              <w:right w:val="single" w:sz="6" w:space="0" w:color="auto"/>
            </w:tcBorders>
          </w:tcPr>
          <w:p w:rsidR="00B7322E" w:rsidRPr="00B7322E" w:rsidRDefault="00B7322E" w:rsidP="00B7322E">
            <w:pPr>
              <w:spacing w:after="0"/>
              <w:ind w:left="-17"/>
              <w:jc w:val="center"/>
              <w:rPr>
                <w:rFonts w:ascii="Times New Roman" w:hAnsi="Times New Roman" w:cs="Times New Roman"/>
                <w:sz w:val="24"/>
                <w:szCs w:val="24"/>
              </w:rPr>
            </w:pPr>
            <w:r w:rsidRPr="00B7322E">
              <w:rPr>
                <w:rFonts w:ascii="Times New Roman" w:hAnsi="Times New Roman" w:cs="Times New Roman"/>
                <w:sz w:val="24"/>
                <w:szCs w:val="24"/>
              </w:rPr>
              <w:t xml:space="preserve">Tự luận: 45phút </w:t>
            </w:r>
          </w:p>
        </w:tc>
        <w:tc>
          <w:tcPr>
            <w:tcW w:w="1184" w:type="dxa"/>
            <w:vMerge w:val="restart"/>
            <w:tcBorders>
              <w:top w:val="single" w:sz="6" w:space="0" w:color="auto"/>
              <w:left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7h55</w:t>
            </w:r>
          </w:p>
        </w:tc>
        <w:tc>
          <w:tcPr>
            <w:tcW w:w="113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8h00</w:t>
            </w:r>
          </w:p>
        </w:tc>
        <w:tc>
          <w:tcPr>
            <w:tcW w:w="1509"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8h45</w:t>
            </w:r>
          </w:p>
        </w:tc>
      </w:tr>
      <w:tr w:rsidR="00B7322E" w:rsidRPr="00B7322E" w:rsidTr="004F0C2F">
        <w:trPr>
          <w:trHeight w:val="52"/>
        </w:trPr>
        <w:tc>
          <w:tcPr>
            <w:tcW w:w="1418" w:type="dxa"/>
            <w:vMerge/>
            <w:tcBorders>
              <w:left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bCs/>
                <w:sz w:val="24"/>
                <w:szCs w:val="24"/>
              </w:rPr>
            </w:pPr>
          </w:p>
        </w:tc>
        <w:tc>
          <w:tcPr>
            <w:tcW w:w="993" w:type="dxa"/>
            <w:vMerge/>
            <w:tcBorders>
              <w:left w:val="single" w:sz="6" w:space="0" w:color="auto"/>
              <w:bottom w:val="single" w:sz="6" w:space="0" w:color="auto"/>
              <w:right w:val="single" w:sz="6" w:space="0" w:color="auto"/>
            </w:tcBorders>
            <w:vAlign w:val="center"/>
          </w:tcPr>
          <w:p w:rsidR="00B7322E" w:rsidRPr="00B7322E" w:rsidRDefault="00B7322E" w:rsidP="00B7322E">
            <w:pPr>
              <w:spacing w:after="0"/>
              <w:ind w:firstLine="74"/>
              <w:jc w:val="center"/>
              <w:rPr>
                <w:rFonts w:ascii="Times New Roman" w:hAnsi="Times New Roman" w:cs="Times New Roman"/>
                <w:sz w:val="24"/>
                <w:szCs w:val="24"/>
              </w:rPr>
            </w:pPr>
          </w:p>
        </w:tc>
        <w:tc>
          <w:tcPr>
            <w:tcW w:w="1275" w:type="dxa"/>
            <w:vMerge/>
            <w:tcBorders>
              <w:left w:val="single" w:sz="6" w:space="0" w:color="auto"/>
              <w:bottom w:val="single" w:sz="6" w:space="0" w:color="auto"/>
              <w:right w:val="single" w:sz="6" w:space="0" w:color="auto"/>
            </w:tcBorders>
          </w:tcPr>
          <w:p w:rsidR="00B7322E" w:rsidRPr="00B7322E" w:rsidRDefault="00B7322E" w:rsidP="00B7322E">
            <w:pPr>
              <w:spacing w:after="0"/>
              <w:ind w:firstLine="11"/>
              <w:jc w:val="center"/>
              <w:rPr>
                <w:rFonts w:ascii="Times New Roman" w:hAnsi="Times New Roman" w:cs="Times New Roman"/>
                <w:sz w:val="24"/>
                <w:szCs w:val="24"/>
              </w:rPr>
            </w:pPr>
          </w:p>
        </w:tc>
        <w:tc>
          <w:tcPr>
            <w:tcW w:w="1935" w:type="dxa"/>
            <w:tcBorders>
              <w:top w:val="single" w:sz="6" w:space="0" w:color="auto"/>
              <w:left w:val="single" w:sz="6" w:space="0" w:color="auto"/>
              <w:bottom w:val="single" w:sz="6" w:space="0" w:color="auto"/>
              <w:right w:val="single" w:sz="6" w:space="0" w:color="auto"/>
            </w:tcBorders>
          </w:tcPr>
          <w:p w:rsidR="00B7322E" w:rsidRPr="00B7322E" w:rsidRDefault="00B7322E" w:rsidP="00B7322E">
            <w:pPr>
              <w:spacing w:after="0"/>
              <w:ind w:left="-17"/>
              <w:jc w:val="center"/>
              <w:rPr>
                <w:rFonts w:ascii="Times New Roman" w:hAnsi="Times New Roman" w:cs="Times New Roman"/>
                <w:sz w:val="24"/>
                <w:szCs w:val="24"/>
              </w:rPr>
            </w:pPr>
            <w:r w:rsidRPr="00B7322E">
              <w:rPr>
                <w:rFonts w:ascii="Times New Roman" w:hAnsi="Times New Roman" w:cs="Times New Roman"/>
                <w:sz w:val="24"/>
                <w:szCs w:val="24"/>
              </w:rPr>
              <w:t>TNKQ: 45 phút</w:t>
            </w:r>
          </w:p>
        </w:tc>
        <w:tc>
          <w:tcPr>
            <w:tcW w:w="1184" w:type="dxa"/>
            <w:vMerge/>
            <w:tcBorders>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9h00</w:t>
            </w:r>
          </w:p>
        </w:tc>
        <w:tc>
          <w:tcPr>
            <w:tcW w:w="1509"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9h45</w:t>
            </w:r>
          </w:p>
        </w:tc>
      </w:tr>
      <w:tr w:rsidR="00B7322E" w:rsidRPr="00B7322E" w:rsidTr="004F0C2F">
        <w:trPr>
          <w:trHeight w:val="52"/>
        </w:trPr>
        <w:tc>
          <w:tcPr>
            <w:tcW w:w="1418" w:type="dxa"/>
            <w:vMerge/>
            <w:tcBorders>
              <w:left w:val="single" w:sz="6" w:space="0" w:color="auto"/>
              <w:bottom w:val="single" w:sz="4" w:space="0" w:color="auto"/>
              <w:right w:val="single" w:sz="6" w:space="0" w:color="auto"/>
            </w:tcBorders>
            <w:vAlign w:val="center"/>
          </w:tcPr>
          <w:p w:rsidR="00B7322E" w:rsidRPr="00B7322E" w:rsidRDefault="00B7322E" w:rsidP="00B7322E">
            <w:pPr>
              <w:spacing w:after="0"/>
              <w:jc w:val="center"/>
              <w:rPr>
                <w:rFonts w:ascii="Times New Roman" w:hAnsi="Times New Roman" w:cs="Times New Roman"/>
                <w:bCs/>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72"/>
              <w:jc w:val="center"/>
              <w:rPr>
                <w:rFonts w:ascii="Times New Roman" w:hAnsi="Times New Roman" w:cs="Times New Roman"/>
                <w:sz w:val="24"/>
                <w:szCs w:val="24"/>
              </w:rPr>
            </w:pPr>
            <w:r w:rsidRPr="00B7322E">
              <w:rPr>
                <w:rFonts w:ascii="Times New Roman" w:hAnsi="Times New Roman" w:cs="Times New Roman"/>
                <w:sz w:val="24"/>
                <w:szCs w:val="24"/>
              </w:rPr>
              <w:t>Chiều</w:t>
            </w:r>
          </w:p>
        </w:tc>
        <w:tc>
          <w:tcPr>
            <w:tcW w:w="1275" w:type="dxa"/>
            <w:tcBorders>
              <w:top w:val="single" w:sz="6" w:space="0" w:color="auto"/>
              <w:left w:val="single" w:sz="6" w:space="0" w:color="auto"/>
              <w:bottom w:val="single" w:sz="6" w:space="0" w:color="auto"/>
              <w:right w:val="single" w:sz="6" w:space="0" w:color="auto"/>
            </w:tcBorders>
          </w:tcPr>
          <w:p w:rsidR="00B7322E" w:rsidRPr="00B7322E" w:rsidRDefault="00B7322E" w:rsidP="00B7322E">
            <w:pPr>
              <w:spacing w:after="0"/>
              <w:jc w:val="center"/>
              <w:rPr>
                <w:rFonts w:ascii="Times New Roman" w:hAnsi="Times New Roman" w:cs="Times New Roman"/>
                <w:sz w:val="24"/>
                <w:szCs w:val="24"/>
              </w:rPr>
            </w:pPr>
            <w:r w:rsidRPr="00B7322E">
              <w:rPr>
                <w:rFonts w:ascii="Times New Roman" w:hAnsi="Times New Roman" w:cs="Times New Roman"/>
                <w:sz w:val="24"/>
                <w:szCs w:val="24"/>
              </w:rPr>
              <w:t>Tổng hợp</w:t>
            </w:r>
          </w:p>
        </w:tc>
        <w:tc>
          <w:tcPr>
            <w:tcW w:w="1935"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16"/>
              <w:jc w:val="center"/>
              <w:rPr>
                <w:rFonts w:ascii="Times New Roman" w:hAnsi="Times New Roman" w:cs="Times New Roman"/>
                <w:sz w:val="24"/>
                <w:szCs w:val="24"/>
              </w:rPr>
            </w:pPr>
            <w:r w:rsidRPr="00B7322E">
              <w:rPr>
                <w:rFonts w:ascii="Times New Roman" w:hAnsi="Times New Roman" w:cs="Times New Roman"/>
                <w:sz w:val="24"/>
                <w:szCs w:val="24"/>
              </w:rPr>
              <w:t>90 phút</w:t>
            </w:r>
          </w:p>
        </w:tc>
        <w:tc>
          <w:tcPr>
            <w:tcW w:w="118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hanging="67"/>
              <w:jc w:val="center"/>
              <w:rPr>
                <w:rFonts w:ascii="Times New Roman" w:hAnsi="Times New Roman" w:cs="Times New Roman"/>
                <w:sz w:val="24"/>
                <w:szCs w:val="24"/>
              </w:rPr>
            </w:pPr>
            <w:r w:rsidRPr="00B7322E">
              <w:rPr>
                <w:rFonts w:ascii="Times New Roman" w:hAnsi="Times New Roman" w:cs="Times New Roman"/>
                <w:sz w:val="24"/>
                <w:szCs w:val="24"/>
              </w:rPr>
              <w:t>14h25</w:t>
            </w:r>
          </w:p>
        </w:tc>
        <w:tc>
          <w:tcPr>
            <w:tcW w:w="1134"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57"/>
              <w:jc w:val="center"/>
              <w:rPr>
                <w:rFonts w:ascii="Times New Roman" w:hAnsi="Times New Roman" w:cs="Times New Roman"/>
                <w:sz w:val="24"/>
                <w:szCs w:val="24"/>
              </w:rPr>
            </w:pPr>
            <w:r w:rsidRPr="00B7322E">
              <w:rPr>
                <w:rFonts w:ascii="Times New Roman" w:hAnsi="Times New Roman" w:cs="Times New Roman"/>
                <w:sz w:val="24"/>
                <w:szCs w:val="24"/>
              </w:rPr>
              <w:t>14h30</w:t>
            </w:r>
          </w:p>
        </w:tc>
        <w:tc>
          <w:tcPr>
            <w:tcW w:w="1509" w:type="dxa"/>
            <w:tcBorders>
              <w:top w:val="single" w:sz="6" w:space="0" w:color="auto"/>
              <w:left w:val="single" w:sz="6" w:space="0" w:color="auto"/>
              <w:bottom w:val="single" w:sz="6" w:space="0" w:color="auto"/>
              <w:right w:val="single" w:sz="6" w:space="0" w:color="auto"/>
            </w:tcBorders>
            <w:vAlign w:val="center"/>
          </w:tcPr>
          <w:p w:rsidR="00B7322E" w:rsidRPr="00B7322E" w:rsidRDefault="00B7322E" w:rsidP="00B7322E">
            <w:pPr>
              <w:spacing w:after="0"/>
              <w:ind w:firstLine="57"/>
              <w:jc w:val="center"/>
              <w:rPr>
                <w:rFonts w:ascii="Times New Roman" w:hAnsi="Times New Roman" w:cs="Times New Roman"/>
                <w:sz w:val="24"/>
                <w:szCs w:val="24"/>
              </w:rPr>
            </w:pPr>
            <w:r w:rsidRPr="00B7322E">
              <w:rPr>
                <w:rFonts w:ascii="Times New Roman" w:hAnsi="Times New Roman" w:cs="Times New Roman"/>
                <w:sz w:val="24"/>
                <w:szCs w:val="24"/>
              </w:rPr>
              <w:t>16h00</w:t>
            </w:r>
          </w:p>
        </w:tc>
      </w:tr>
    </w:tbl>
    <w:p w:rsidR="00B7322E" w:rsidRPr="00B7322E" w:rsidRDefault="00B7322E" w:rsidP="00B7322E">
      <w:pPr>
        <w:tabs>
          <w:tab w:val="left" w:pos="700"/>
        </w:tabs>
        <w:spacing w:after="0"/>
        <w:jc w:val="both"/>
        <w:rPr>
          <w:rFonts w:ascii="Times New Roman" w:hAnsi="Times New Roman" w:cs="Times New Roman"/>
          <w:sz w:val="28"/>
          <w:szCs w:val="28"/>
          <w:lang w:val="pt-BR"/>
        </w:rPr>
      </w:pPr>
    </w:p>
    <w:p w:rsidR="00B7322E" w:rsidRPr="00B7322E" w:rsidRDefault="00B7322E" w:rsidP="00B7322E">
      <w:pPr>
        <w:tabs>
          <w:tab w:val="left" w:pos="700"/>
        </w:tabs>
        <w:spacing w:after="0"/>
        <w:jc w:val="both"/>
        <w:rPr>
          <w:rFonts w:ascii="Times New Roman" w:hAnsi="Times New Roman" w:cs="Times New Roman"/>
          <w:sz w:val="28"/>
          <w:szCs w:val="28"/>
          <w:lang w:val="pt-BR"/>
        </w:rPr>
      </w:pPr>
      <w:r w:rsidRPr="00B7322E">
        <w:rPr>
          <w:rFonts w:ascii="Times New Roman" w:hAnsi="Times New Roman" w:cs="Times New Roman"/>
          <w:spacing w:val="-2"/>
          <w:sz w:val="28"/>
          <w:szCs w:val="28"/>
          <w:lang w:val="pt-BR"/>
        </w:rPr>
        <w:t xml:space="preserve">- Nhập danh sách thí sinh, tổ chức </w:t>
      </w:r>
      <w:r w:rsidRPr="00B7322E">
        <w:rPr>
          <w:rFonts w:ascii="Times New Roman" w:hAnsi="Times New Roman" w:cs="Times New Roman"/>
          <w:sz w:val="28"/>
          <w:szCs w:val="28"/>
          <w:lang w:val="pt-BR"/>
        </w:rPr>
        <w:t>coi, chấm khảo sát(có lịch cụ thể, đề nghị các thày cô cập nhật dưới tổ)</w:t>
      </w:r>
    </w:p>
    <w:p w:rsidR="00B7322E" w:rsidRPr="00B7322E" w:rsidRDefault="00B7322E" w:rsidP="00B7322E">
      <w:pPr>
        <w:pStyle w:val="BodyTextIndent"/>
        <w:spacing w:line="276" w:lineRule="auto"/>
        <w:ind w:firstLine="0"/>
        <w:rPr>
          <w:rFonts w:ascii="Times New Roman" w:hAnsi="Times New Roman"/>
          <w:lang w:val="pt-BR"/>
        </w:rPr>
      </w:pPr>
      <w:r w:rsidRPr="00B7322E">
        <w:rPr>
          <w:rFonts w:ascii="Times New Roman" w:hAnsi="Times New Roman"/>
          <w:lang w:val="pt-BR"/>
        </w:rPr>
        <w:t>- Lưu ý: - Sáng thứ 7(31/3). Sau khi thi xong môn Toán đồng chí NinhVT làm phách môn Văn, Toán tự luận</w:t>
      </w:r>
    </w:p>
    <w:p w:rsidR="00B7322E" w:rsidRPr="00B7322E" w:rsidRDefault="00B7322E" w:rsidP="00B7322E">
      <w:pPr>
        <w:pStyle w:val="BodyTextIndent"/>
        <w:spacing w:line="276" w:lineRule="auto"/>
        <w:ind w:firstLine="0"/>
        <w:rPr>
          <w:rFonts w:ascii="Times New Roman" w:hAnsi="Times New Roman"/>
          <w:lang w:val="pt-BR"/>
        </w:rPr>
      </w:pPr>
      <w:r w:rsidRPr="00B7322E">
        <w:rPr>
          <w:rFonts w:ascii="Times New Roman" w:hAnsi="Times New Roman"/>
          <w:lang w:val="pt-BR"/>
        </w:rPr>
        <w:t xml:space="preserve">               - Chiều thứ 7 đồng chí Mạnh chấm thi bài Tổng hợp và môn Toán phần trắc nghiệm (vì sáng thứ 2 đã phải báo cáo về Phòng kết quả 02 bài thi này)</w:t>
      </w:r>
    </w:p>
    <w:p w:rsidR="00B7322E" w:rsidRPr="00B7322E" w:rsidRDefault="00B7322E" w:rsidP="00B7322E">
      <w:pPr>
        <w:pStyle w:val="BodyTextIndent"/>
        <w:spacing w:line="276" w:lineRule="auto"/>
        <w:ind w:firstLine="0"/>
        <w:rPr>
          <w:rFonts w:ascii="Times New Roman" w:hAnsi="Times New Roman"/>
          <w:lang w:val="pt-BR"/>
        </w:rPr>
      </w:pPr>
      <w:r w:rsidRPr="00B7322E">
        <w:rPr>
          <w:rFonts w:ascii="Times New Roman" w:hAnsi="Times New Roman"/>
          <w:lang w:val="pt-BR"/>
        </w:rPr>
        <w:t xml:space="preserve">               - Chiều thứ 2 chấm bài môn Văn và môn Toán tự luận</w:t>
      </w:r>
    </w:p>
    <w:p w:rsidR="00B7322E" w:rsidRPr="00B7322E" w:rsidRDefault="00B7322E" w:rsidP="00B7322E">
      <w:pPr>
        <w:pStyle w:val="BodyTextIndent"/>
        <w:spacing w:line="276" w:lineRule="auto"/>
        <w:ind w:firstLine="0"/>
        <w:rPr>
          <w:rFonts w:ascii="Times New Roman" w:hAnsi="Times New Roman"/>
          <w:lang w:val="pt-BR"/>
        </w:rPr>
      </w:pPr>
      <w:r w:rsidRPr="00B7322E">
        <w:rPr>
          <w:rFonts w:ascii="Times New Roman" w:hAnsi="Times New Roman"/>
          <w:lang w:val="pt-BR"/>
        </w:rPr>
        <w:t xml:space="preserve">                - GVCN lớp 9 nhắc nhở học sinh cách làm bài, chuẩn bị dụng cụ học tập, giấy nháp(chì 2b...), cách tô phiếu trắc nghiệm, có mặt đúng giờ. Phổ biến các qui định đối với thí sinh. Nhà trường mua giấy thi, phiếu trả lời trắc nghiệm cho HS</w:t>
      </w:r>
    </w:p>
    <w:p w:rsidR="00B7322E" w:rsidRPr="00B7322E" w:rsidRDefault="00B7322E" w:rsidP="00B7322E">
      <w:pPr>
        <w:pStyle w:val="BodyTextIndent"/>
        <w:spacing w:line="276" w:lineRule="auto"/>
        <w:ind w:firstLine="0"/>
        <w:rPr>
          <w:rFonts w:ascii="Times New Roman" w:hAnsi="Times New Roman"/>
          <w:spacing w:val="-2"/>
          <w:lang w:val="pt-BR"/>
        </w:rPr>
      </w:pPr>
      <w:r w:rsidRPr="00B7322E">
        <w:rPr>
          <w:rFonts w:ascii="Times New Roman" w:hAnsi="Times New Roman"/>
          <w:lang w:val="pt-BR"/>
        </w:rPr>
        <w:t>- Đẩy mạnh hơn nữa công tác Đội, đội cờ đỏ. Đoàn đội tổ chức cho HS khối 8, 9 lao động XHCN (Từ 7h30 ngày CN). Đoàn đội nộp kế hoạch về buổi chào cờ theo quy định.</w:t>
      </w:r>
    </w:p>
    <w:p w:rsidR="00B7322E" w:rsidRPr="00B7322E" w:rsidRDefault="00B7322E" w:rsidP="00B7322E">
      <w:pPr>
        <w:pStyle w:val="BodyTextIndent"/>
        <w:spacing w:line="276" w:lineRule="auto"/>
        <w:ind w:firstLine="0"/>
        <w:rPr>
          <w:rFonts w:ascii="Times New Roman" w:hAnsi="Times New Roman"/>
          <w:lang w:val="pt-BR"/>
        </w:rPr>
      </w:pPr>
      <w:r w:rsidRPr="00B7322E">
        <w:rPr>
          <w:rFonts w:ascii="Times New Roman" w:hAnsi="Times New Roman"/>
          <w:lang w:val="pt-BR"/>
        </w:rPr>
        <w:t xml:space="preserve">Từ tuần sau miễn lao động cho HS khối 9. </w:t>
      </w:r>
    </w:p>
    <w:p w:rsidR="00B7322E" w:rsidRPr="00B7322E" w:rsidRDefault="00B7322E" w:rsidP="00B7322E">
      <w:pPr>
        <w:pStyle w:val="BodyTextIndent"/>
        <w:spacing w:line="276" w:lineRule="auto"/>
        <w:ind w:firstLine="0"/>
        <w:rPr>
          <w:rFonts w:ascii="Times New Roman" w:hAnsi="Times New Roman"/>
          <w:spacing w:val="-2"/>
          <w:lang w:val="pt-BR"/>
        </w:rPr>
      </w:pPr>
      <w:r w:rsidRPr="00B7322E">
        <w:rPr>
          <w:rFonts w:ascii="Times New Roman" w:hAnsi="Times New Roman"/>
          <w:lang w:val="pt-BR"/>
        </w:rPr>
        <w:t xml:space="preserve">- Đề nghị giáo viên chủ nhiệm các lớp tiếp tục tu bổ vị trí trồng hoa đã được phân công. </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sz w:val="28"/>
          <w:szCs w:val="28"/>
          <w:lang w:val="pt-BR"/>
        </w:rPr>
        <w:t>- Thực hiện nghiêm TD, múa hát tập thể, vệ sinh một phút vì MT. Thứ 5 ngày 29.5 em Bích 9B tham gia thi đấu tại ĐHTDTT tỉnh: GVCN và thày tình nhắc nhở cụ thể em Bích</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sz w:val="28"/>
          <w:szCs w:val="28"/>
          <w:lang w:val="pt-BR"/>
        </w:rPr>
        <w:t>- Nghiêm cấm HS ăn quà vặt, ra ngoài cổng trường. Học sinh dùng mang điện thoại đến trường. HS đi xe, đá bóng trong sân trường. Nhắc nhở đầu tóc, trang phục HS, tình cảm nam, nữ không trong sáng, son phấn. Học sinh vi phạm đề nghi GVCN cho viết bản kiểm điểm, hạ hạnh kiểm từng tuần, tháng và cuối năm</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sz w:val="28"/>
          <w:szCs w:val="28"/>
          <w:lang w:val="pt-BR"/>
        </w:rPr>
        <w:t>- Khi có người lạ xin vào lớp bán hàng đề nghị GV yêu cầu trình giấy tờ có chữ kí, dấu của nhà trường mới cho vào</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sz w:val="28"/>
          <w:szCs w:val="28"/>
          <w:lang w:val="pt-BR"/>
        </w:rPr>
        <w:lastRenderedPageBreak/>
        <w:t>- Mua tăm từ thiện hỗ trợ người mù huyện Kim Động(2 gói/1HS = 5.000đ/1HS). Nộp tiền về đồng chí Ninh trước ngày thứ 7</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sz w:val="28"/>
          <w:szCs w:val="28"/>
          <w:lang w:val="pt-BR"/>
        </w:rPr>
        <w:t>- Không tổ chức 26.3</w:t>
      </w:r>
    </w:p>
    <w:p w:rsidR="00B7322E" w:rsidRPr="00B7322E" w:rsidRDefault="00B7322E" w:rsidP="00B7322E">
      <w:pPr>
        <w:spacing w:after="0"/>
        <w:jc w:val="both"/>
        <w:rPr>
          <w:rFonts w:ascii="Times New Roman" w:hAnsi="Times New Roman" w:cs="Times New Roman"/>
          <w:sz w:val="28"/>
          <w:szCs w:val="28"/>
          <w:lang w:val="pt-BR"/>
        </w:rPr>
      </w:pPr>
      <w:r w:rsidRPr="00B7322E">
        <w:rPr>
          <w:rFonts w:ascii="Times New Roman" w:hAnsi="Times New Roman" w:cs="Times New Roman"/>
          <w:b/>
          <w:sz w:val="28"/>
          <w:szCs w:val="28"/>
          <w:lang w:val="pt-BR"/>
        </w:rPr>
        <w:t>* Trực ban</w:t>
      </w:r>
      <w:r w:rsidRPr="00B7322E">
        <w:rPr>
          <w:rFonts w:ascii="Times New Roman" w:hAnsi="Times New Roman" w:cs="Times New Roman"/>
          <w:sz w:val="28"/>
          <w:szCs w:val="28"/>
          <w:lang w:val="pt-BR"/>
        </w:rPr>
        <w:t>:  Đ/c Lam  +  Ninh</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xml:space="preserve">* </w:t>
      </w:r>
      <w:r w:rsidRPr="00B7322E">
        <w:rPr>
          <w:rFonts w:ascii="Times New Roman" w:hAnsi="Times New Roman" w:cs="Times New Roman"/>
          <w:b/>
          <w:sz w:val="28"/>
          <w:szCs w:val="28"/>
        </w:rPr>
        <w:t>Lao động</w:t>
      </w:r>
      <w:r w:rsidRPr="00B7322E">
        <w:rPr>
          <w:rFonts w:ascii="Times New Roman" w:hAnsi="Times New Roman" w:cs="Times New Roman"/>
          <w:sz w:val="28"/>
          <w:szCs w:val="28"/>
        </w:rPr>
        <w:t>:  Chiều tứ 5, ngày 15.3.2018. Lớp 6B tổng vệ sinh toàn trường</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b/>
          <w:sz w:val="28"/>
          <w:szCs w:val="28"/>
        </w:rPr>
        <w:t>* Lich họp:</w:t>
      </w:r>
      <w:r w:rsidRPr="00B7322E">
        <w:rPr>
          <w:rFonts w:ascii="Times New Roman" w:hAnsi="Times New Roman" w:cs="Times New Roman"/>
          <w:sz w:val="28"/>
          <w:szCs w:val="28"/>
        </w:rPr>
        <w:t xml:space="preserve"> Chiều thứ 5, nghỉ họp. Tập trung ôn tập cho học sinh. Lịch tập huấn cổng thông tin điện tử chuyển tuần sau</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sz w:val="28"/>
          <w:szCs w:val="28"/>
        </w:rPr>
        <w:t>* Dọn nhà vệ sinh: 8A + 6A</w:t>
      </w:r>
    </w:p>
    <w:p w:rsidR="00B7322E" w:rsidRPr="00B7322E" w:rsidRDefault="00B7322E" w:rsidP="00B7322E">
      <w:pPr>
        <w:spacing w:after="0"/>
        <w:jc w:val="both"/>
        <w:rPr>
          <w:rFonts w:ascii="Times New Roman" w:hAnsi="Times New Roman" w:cs="Times New Roman"/>
          <w:sz w:val="28"/>
          <w:szCs w:val="28"/>
        </w:rPr>
      </w:pPr>
      <w:r w:rsidRPr="00B7322E">
        <w:rPr>
          <w:rFonts w:ascii="Times New Roman" w:hAnsi="Times New Roman" w:cs="Times New Roman"/>
          <w:b/>
          <w:i/>
          <w:sz w:val="28"/>
          <w:szCs w:val="28"/>
        </w:rPr>
        <w:t xml:space="preserve">* </w:t>
      </w:r>
      <w:r w:rsidRPr="00B7322E">
        <w:rPr>
          <w:rFonts w:ascii="Times New Roman" w:hAnsi="Times New Roman" w:cs="Times New Roman"/>
          <w:b/>
          <w:i/>
          <w:sz w:val="28"/>
          <w:szCs w:val="28"/>
          <w:u w:val="single"/>
        </w:rPr>
        <w:t>Kể chuyện</w:t>
      </w:r>
      <w:r w:rsidRPr="00B7322E">
        <w:rPr>
          <w:rFonts w:ascii="Times New Roman" w:hAnsi="Times New Roman" w:cs="Times New Roman"/>
          <w:sz w:val="28"/>
          <w:szCs w:val="28"/>
        </w:rPr>
        <w:t>: 9C</w:t>
      </w:r>
    </w:p>
    <w:p w:rsidR="00B7322E" w:rsidRPr="00B7322E" w:rsidRDefault="00B7322E" w:rsidP="00B7322E">
      <w:pPr>
        <w:spacing w:after="0"/>
        <w:jc w:val="both"/>
        <w:rPr>
          <w:rFonts w:ascii="Times New Roman" w:hAnsi="Times New Roman" w:cs="Times New Roman"/>
          <w:sz w:val="28"/>
          <w:szCs w:val="28"/>
        </w:rPr>
      </w:pPr>
    </w:p>
    <w:p w:rsidR="005B680A" w:rsidRPr="00B7322E" w:rsidRDefault="005B680A" w:rsidP="00B7322E">
      <w:pPr>
        <w:spacing w:after="0"/>
        <w:rPr>
          <w:rFonts w:ascii="Times New Roman" w:hAnsi="Times New Roman" w:cs="Times New Roman"/>
          <w:sz w:val="28"/>
          <w:szCs w:val="28"/>
        </w:rPr>
      </w:pPr>
    </w:p>
    <w:sectPr w:rsidR="005B680A" w:rsidRPr="00B7322E" w:rsidSect="00B7322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7322E"/>
    <w:rsid w:val="005B680A"/>
    <w:rsid w:val="00B7322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322E"/>
    <w:pPr>
      <w:spacing w:after="0" w:line="240" w:lineRule="auto"/>
      <w:ind w:firstLine="720"/>
      <w:jc w:val="both"/>
    </w:pPr>
    <w:rPr>
      <w:rFonts w:ascii=".VnTime" w:eastAsia="Times New Roman" w:hAnsi=".VnTime" w:cs="Times New Roman"/>
      <w:sz w:val="28"/>
      <w:szCs w:val="28"/>
      <w:lang w:val="en-US" w:eastAsia="en-US"/>
    </w:rPr>
  </w:style>
  <w:style w:type="character" w:customStyle="1" w:styleId="BodyTextIndentChar">
    <w:name w:val="Body Text Indent Char"/>
    <w:basedOn w:val="DefaultParagraphFont"/>
    <w:link w:val="BodyTextIndent"/>
    <w:rsid w:val="00B7322E"/>
    <w:rPr>
      <w:rFonts w:ascii=".VnTime" w:eastAsia="Times New Roman" w:hAnsi=".VnTime" w:cs="Times New Roman"/>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6374</Characters>
  <Application>Microsoft Office Word</Application>
  <DocSecurity>0</DocSecurity>
  <Lines>53</Lines>
  <Paragraphs>14</Paragraphs>
  <ScaleCrop>false</ScaleCrop>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2018-03-24T00:12:00Z</dcterms:created>
  <dcterms:modified xsi:type="dcterms:W3CDTF">2018-03-24T00:13:00Z</dcterms:modified>
</cp:coreProperties>
</file>